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52" w:rsidRDefault="00984F8C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  <w:bookmarkStart w:id="0" w:name="_GoBack"/>
      <w:bookmarkEnd w:id="0"/>
      <w:r>
        <w:rPr>
          <w:rFonts w:ascii="Verdana" w:hAnsi="Verdana"/>
          <w:b/>
          <w:smallCaps/>
        </w:rPr>
        <w:t xml:space="preserve">Prix du </w:t>
      </w:r>
      <w:proofErr w:type="spellStart"/>
      <w:r>
        <w:rPr>
          <w:rFonts w:ascii="Verdana" w:hAnsi="Verdana"/>
          <w:b/>
          <w:smallCaps/>
        </w:rPr>
        <w:t>m</w:t>
      </w:r>
      <w:r>
        <w:rPr>
          <w:rFonts w:ascii="Verdana" w:hAnsi="Verdana"/>
          <w:b/>
          <w:smallCaps/>
          <w:sz w:val="20"/>
          <w:szCs w:val="20"/>
        </w:rPr>
        <w:t>É</w:t>
      </w:r>
      <w:r>
        <w:rPr>
          <w:rFonts w:ascii="Verdana" w:hAnsi="Verdana"/>
          <w:b/>
          <w:smallCaps/>
        </w:rPr>
        <w:t>moire</w:t>
      </w:r>
      <w:proofErr w:type="spellEnd"/>
      <w:r>
        <w:rPr>
          <w:rFonts w:ascii="Verdana" w:hAnsi="Verdana"/>
          <w:b/>
          <w:smallCaps/>
        </w:rPr>
        <w:t xml:space="preserve"> de l’observatoire des politiques culturelles de la </w:t>
      </w:r>
      <w:proofErr w:type="spellStart"/>
      <w:r>
        <w:rPr>
          <w:rFonts w:ascii="Verdana" w:hAnsi="Verdana"/>
          <w:b/>
          <w:smallCaps/>
        </w:rPr>
        <w:t>f</w:t>
      </w:r>
      <w:r>
        <w:rPr>
          <w:rFonts w:ascii="Verdana" w:hAnsi="Verdana"/>
          <w:b/>
          <w:smallCaps/>
          <w:sz w:val="20"/>
          <w:szCs w:val="20"/>
        </w:rPr>
        <w:t>É</w:t>
      </w:r>
      <w:r>
        <w:rPr>
          <w:rFonts w:ascii="Verdana" w:hAnsi="Verdana"/>
          <w:b/>
          <w:smallCaps/>
        </w:rPr>
        <w:t>d</w:t>
      </w:r>
      <w:r>
        <w:rPr>
          <w:rFonts w:ascii="Verdana" w:hAnsi="Verdana"/>
          <w:b/>
          <w:smallCaps/>
          <w:sz w:val="20"/>
          <w:szCs w:val="20"/>
        </w:rPr>
        <w:t>É</w:t>
      </w:r>
      <w:r>
        <w:rPr>
          <w:rFonts w:ascii="Verdana" w:hAnsi="Verdana"/>
          <w:b/>
          <w:smallCaps/>
        </w:rPr>
        <w:t>ration</w:t>
      </w:r>
      <w:proofErr w:type="spellEnd"/>
      <w:r>
        <w:rPr>
          <w:rFonts w:ascii="Verdana" w:hAnsi="Verdana"/>
          <w:b/>
          <w:smallCaps/>
        </w:rPr>
        <w:t xml:space="preserve"> </w:t>
      </w:r>
      <w:proofErr w:type="spellStart"/>
      <w:r>
        <w:rPr>
          <w:rFonts w:ascii="Verdana" w:hAnsi="Verdana"/>
          <w:b/>
          <w:smallCaps/>
        </w:rPr>
        <w:t>wallonie</w:t>
      </w:r>
      <w:proofErr w:type="spellEnd"/>
      <w:r>
        <w:rPr>
          <w:rFonts w:ascii="Verdana" w:hAnsi="Verdana"/>
          <w:b/>
          <w:smallCaps/>
        </w:rPr>
        <w:t>-</w:t>
      </w:r>
      <w:proofErr w:type="spellStart"/>
      <w:r>
        <w:rPr>
          <w:rFonts w:ascii="Verdana" w:hAnsi="Verdana"/>
          <w:b/>
          <w:smallCaps/>
        </w:rPr>
        <w:t>bruxelles</w:t>
      </w:r>
      <w:proofErr w:type="spellEnd"/>
    </w:p>
    <w:p w:rsidR="00840F52" w:rsidRDefault="00840F52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</w:p>
    <w:p w:rsidR="00840F52" w:rsidRDefault="00984F8C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 xml:space="preserve">CANEVAS DU RÉSUMÉ DU MÉMOIRE/TFE  </w:t>
      </w:r>
    </w:p>
    <w:p w:rsidR="00840F52" w:rsidRDefault="00840F52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840F52" w:rsidRDefault="00840F52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840F52" w:rsidRDefault="00840F52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840F52" w:rsidRDefault="00984F8C">
      <w:pPr>
        <w:autoSpaceDE w:val="0"/>
        <w:autoSpaceDN w:val="0"/>
        <w:adjustRightInd w:val="0"/>
        <w:jc w:val="both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I. PRÉSENTATION DE LA DÉMARCHE DE RECHERHE</w:t>
      </w:r>
    </w:p>
    <w:p w:rsidR="00840F52" w:rsidRDefault="00840F52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1069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44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21" w:hanging="283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TITRE DU M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É</w:t>
            </w:r>
            <w:r>
              <w:rPr>
                <w:rFonts w:ascii="Verdana" w:hAnsi="Verdana" w:cs="Courier New"/>
                <w:b/>
                <w:sz w:val="20"/>
                <w:szCs w:val="20"/>
              </w:rPr>
              <w:t>MOIRE/TFE </w:t>
            </w:r>
          </w:p>
        </w:tc>
      </w:tr>
    </w:tbl>
    <w:p w:rsidR="00840F52" w:rsidRDefault="00840F5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9933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OBJET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Décrivez brièvement la thématique et les questions directrices qui orientent le mémoire/TFE,   ainsi que le périmètre de la recherche et les éventuelles précautions ou limitations à prendre en considération.</w:t>
            </w:r>
          </w:p>
        </w:tc>
      </w:tr>
    </w:tbl>
    <w:p w:rsidR="00840F52" w:rsidRDefault="00840F52">
      <w:pPr>
        <w:rPr>
          <w:rFonts w:ascii="Calibri" w:hAnsi="Calibri" w:cs="Courier New"/>
          <w:szCs w:val="20"/>
        </w:rPr>
      </w:pPr>
    </w:p>
    <w:p w:rsidR="00840F52" w:rsidRDefault="00840F52">
      <w:pPr>
        <w:rPr>
          <w:rFonts w:ascii="Calibri" w:hAnsi="Calibri" w:cs="Courier New"/>
          <w:szCs w:val="20"/>
        </w:rPr>
      </w:pPr>
    </w:p>
    <w:p w:rsidR="00840F52" w:rsidRDefault="00840F52">
      <w:pPr>
        <w:rPr>
          <w:rFonts w:ascii="Calibri" w:hAnsi="Calibri" w:cs="Courier New"/>
          <w:szCs w:val="20"/>
        </w:rPr>
      </w:pPr>
    </w:p>
    <w:p w:rsidR="00840F52" w:rsidRDefault="00840F52">
      <w:pPr>
        <w:rPr>
          <w:rFonts w:ascii="Calibri" w:hAnsi="Calibri" w:cs="Courier New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5386"/>
        </w:trPr>
        <w:tc>
          <w:tcPr>
            <w:tcW w:w="9062" w:type="dxa"/>
          </w:tcPr>
          <w:p w:rsidR="00840F52" w:rsidRDefault="00840F52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DISCIPLINES 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Indiquez la(les) discipline(s) de référence et justifier brièvement la pertinence du choix au regard de l'objet étudié.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tabs>
                <w:tab w:val="left" w:pos="1399"/>
              </w:tabs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ab/>
            </w:r>
          </w:p>
        </w:tc>
      </w:tr>
    </w:tbl>
    <w:p w:rsidR="00840F52" w:rsidRDefault="00840F52">
      <w:pPr>
        <w:spacing w:after="160" w:line="259" w:lineRule="auto"/>
        <w:rPr>
          <w:rFonts w:ascii="Calibri" w:hAnsi="Calibri" w:cs="Courier New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7512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ourier New"/>
                <w:b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b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MÉTHODOLOGIE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Décrivez les approches théoriques et la méthodologie utilisée.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</w:tc>
      </w:tr>
    </w:tbl>
    <w:p w:rsidR="00840F52" w:rsidRDefault="00840F52">
      <w:pPr>
        <w:spacing w:after="160" w:line="259" w:lineRule="auto"/>
        <w:rPr>
          <w:rFonts w:ascii="Calibri" w:hAnsi="Calibri" w:cs="Courier New"/>
          <w:szCs w:val="20"/>
        </w:rPr>
      </w:pPr>
    </w:p>
    <w:p w:rsidR="00840F52" w:rsidRDefault="00840F52">
      <w:pPr>
        <w:spacing w:after="160" w:line="259" w:lineRule="auto"/>
        <w:rPr>
          <w:rFonts w:ascii="Calibri" w:hAnsi="Calibri" w:cs="Courier New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7066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RÉFÉRENCES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Citez les principales références scientifiques utilisées (10 sources maximum).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1.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2.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3.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4.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5.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6.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7.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8.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9.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984F8C">
            <w:pPr>
              <w:rPr>
                <w:rFonts w:ascii="Calibri" w:hAnsi="Calibri" w:cs="Courier New"/>
                <w:szCs w:val="20"/>
              </w:rPr>
            </w:pPr>
            <w:r>
              <w:rPr>
                <w:rFonts w:ascii="Calibri" w:hAnsi="Calibri" w:cs="Courier New"/>
                <w:szCs w:val="20"/>
              </w:rPr>
              <w:t>10.</w:t>
            </w: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rPr>
                <w:rFonts w:ascii="Calibri" w:hAnsi="Calibri" w:cs="Courier New"/>
                <w:szCs w:val="20"/>
              </w:rPr>
            </w:pPr>
          </w:p>
        </w:tc>
      </w:tr>
    </w:tbl>
    <w:p w:rsidR="00840F52" w:rsidRDefault="00840F52">
      <w:pPr>
        <w:ind w:firstLine="708"/>
      </w:pPr>
    </w:p>
    <w:p w:rsidR="00840F52" w:rsidRDefault="00840F52">
      <w:pPr>
        <w:spacing w:after="160" w:line="259" w:lineRule="auto"/>
        <w:rPr>
          <w:rFonts w:ascii="Calibri" w:hAnsi="Calibri" w:cs="Courier New"/>
          <w:szCs w:val="20"/>
        </w:rPr>
      </w:pPr>
    </w:p>
    <w:p w:rsidR="00840F52" w:rsidRDefault="00984F8C">
      <w:pPr>
        <w:spacing w:after="160" w:line="259" w:lineRule="auto"/>
      </w:pPr>
      <w:r>
        <w:br w:type="page"/>
      </w:r>
    </w:p>
    <w:p w:rsidR="00840F52" w:rsidRDefault="00984F8C">
      <w:pPr>
        <w:pStyle w:val="Paragraphedeliste"/>
        <w:autoSpaceDE w:val="0"/>
        <w:autoSpaceDN w:val="0"/>
        <w:adjustRightInd w:val="0"/>
        <w:ind w:left="1440"/>
        <w:jc w:val="both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lastRenderedPageBreak/>
        <w:t>II. ACQUIS</w:t>
      </w:r>
    </w:p>
    <w:p w:rsidR="00840F52" w:rsidRDefault="00840F52"/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6382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ACQUIS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Présentez les résultats majeurs apportés par l’étude pour les politiques culturelles en général et pour celles de la FW-B en particulier.</w:t>
            </w: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</w:p>
        </w:tc>
      </w:tr>
    </w:tbl>
    <w:p w:rsidR="00840F52" w:rsidRDefault="00840F52"/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6143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RETOMBÉES SOCIÉTALES POTENTIELLES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Décrivez les éventuelles retombées pour la société, pour les opérateurs culturels, pour les professionnels, les administrateurs culturels.</w:t>
            </w:r>
          </w:p>
          <w:p w:rsidR="00840F52" w:rsidRDefault="00840F52">
            <w:p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</w:tbl>
    <w:p w:rsidR="00840F52" w:rsidRDefault="00984F8C">
      <w:r>
        <w:br w:type="page"/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840F52">
        <w:trPr>
          <w:trHeight w:val="6236"/>
        </w:trPr>
        <w:tc>
          <w:tcPr>
            <w:tcW w:w="9062" w:type="dxa"/>
          </w:tcPr>
          <w:p w:rsidR="00840F52" w:rsidRDefault="00840F52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:rsidR="00840F52" w:rsidRDefault="00984F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 xml:space="preserve">TRANSFÉRABILITE </w:t>
            </w:r>
          </w:p>
          <w:p w:rsidR="00840F52" w:rsidRDefault="00984F8C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 xml:space="preserve">Dans le cas où le mémoire/TFE étudie une situation étrangère à la FW-B, décrivez l’intérêt du travail pour les politiques culturelles en FW-B, ainsi que la </w:t>
            </w:r>
            <w:proofErr w:type="spellStart"/>
            <w:r>
              <w:rPr>
                <w:rFonts w:ascii="Verdana" w:hAnsi="Verdana" w:cs="Courier New"/>
                <w:sz w:val="20"/>
                <w:szCs w:val="20"/>
              </w:rPr>
              <w:t>transférabilité</w:t>
            </w:r>
            <w:proofErr w:type="spellEnd"/>
            <w:r>
              <w:rPr>
                <w:rFonts w:ascii="Verdana" w:hAnsi="Verdana" w:cs="Courier New"/>
                <w:sz w:val="20"/>
                <w:szCs w:val="20"/>
              </w:rPr>
              <w:t xml:space="preserve"> des acquis de l’analyse réalisée aux politiques culturelles de la Fédération Wallonie-Bruxelles.</w:t>
            </w:r>
          </w:p>
        </w:tc>
      </w:tr>
    </w:tbl>
    <w:p w:rsidR="00840F52" w:rsidRDefault="00840F52"/>
    <w:p w:rsidR="00840F52" w:rsidRDefault="00840F52"/>
    <w:p w:rsidR="00840F52" w:rsidRDefault="00840F52"/>
    <w:p w:rsidR="00840F52" w:rsidRDefault="00840F52"/>
    <w:p w:rsidR="00840F52" w:rsidRDefault="00840F52"/>
    <w:p w:rsidR="00840F52" w:rsidRDefault="00840F52"/>
    <w:p w:rsidR="00840F52" w:rsidRDefault="00984F8C">
      <w:pPr>
        <w:pStyle w:val="Paragraphedeliste"/>
        <w:tabs>
          <w:tab w:val="left" w:pos="3374"/>
        </w:tabs>
        <w:ind w:left="3735"/>
        <w:rPr>
          <w:sz w:val="36"/>
          <w:szCs w:val="36"/>
        </w:rPr>
      </w:pPr>
      <w:r>
        <w:rPr>
          <w:sz w:val="36"/>
          <w:szCs w:val="36"/>
        </w:rPr>
        <w:t>*   *   *</w:t>
      </w:r>
    </w:p>
    <w:sectPr w:rsidR="00840F52" w:rsidSect="00840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41" w:rsidRDefault="009E3441">
      <w:r>
        <w:separator/>
      </w:r>
    </w:p>
  </w:endnote>
  <w:endnote w:type="continuationSeparator" w:id="0">
    <w:p w:rsidR="009E3441" w:rsidRDefault="009E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5985967"/>
      <w:docPartObj>
        <w:docPartGallery w:val="Page Numbers (Bottom of Page)"/>
        <w:docPartUnique/>
      </w:docPartObj>
    </w:sdtPr>
    <w:sdtContent>
      <w:p w:rsidR="00840F52" w:rsidRDefault="00730E17">
        <w:pPr>
          <w:pStyle w:val="Pieddepage"/>
          <w:jc w:val="center"/>
        </w:pPr>
        <w:r>
          <w:fldChar w:fldCharType="begin"/>
        </w:r>
        <w:r w:rsidR="00984F8C">
          <w:instrText>PAGE   \* MERGEFORMAT</w:instrText>
        </w:r>
        <w:r>
          <w:fldChar w:fldCharType="separate"/>
        </w:r>
        <w:r w:rsidR="00FF5511">
          <w:rPr>
            <w:noProof/>
          </w:rPr>
          <w:t>6</w:t>
        </w:r>
        <w:r>
          <w:fldChar w:fldCharType="end"/>
        </w:r>
      </w:p>
    </w:sdtContent>
  </w:sdt>
  <w:p w:rsidR="00840F52" w:rsidRDefault="00840F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41" w:rsidRDefault="009E3441">
      <w:r>
        <w:separator/>
      </w:r>
    </w:p>
  </w:footnote>
  <w:footnote w:type="continuationSeparator" w:id="0">
    <w:p w:rsidR="009E3441" w:rsidRDefault="009E3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1A"/>
    <w:multiLevelType w:val="hybridMultilevel"/>
    <w:tmpl w:val="7158B160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53ACD"/>
    <w:multiLevelType w:val="hybridMultilevel"/>
    <w:tmpl w:val="BCBAE426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6024B"/>
    <w:multiLevelType w:val="hybridMultilevel"/>
    <w:tmpl w:val="2494A8EC"/>
    <w:lvl w:ilvl="0" w:tplc="5CCA2F76">
      <w:start w:val="2"/>
      <w:numFmt w:val="bullet"/>
      <w:lvlText w:val=""/>
      <w:lvlJc w:val="left"/>
      <w:pPr>
        <w:ind w:left="3735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>
    <w:nsid w:val="57F63924"/>
    <w:multiLevelType w:val="hybridMultilevel"/>
    <w:tmpl w:val="5748D4C6"/>
    <w:lvl w:ilvl="0" w:tplc="B186E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E47CD"/>
    <w:multiLevelType w:val="hybridMultilevel"/>
    <w:tmpl w:val="FDF2C45C"/>
    <w:lvl w:ilvl="0" w:tplc="87AC5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0F52"/>
    <w:rsid w:val="00467352"/>
    <w:rsid w:val="00730E17"/>
    <w:rsid w:val="007D2708"/>
    <w:rsid w:val="00840F52"/>
    <w:rsid w:val="00984F8C"/>
    <w:rsid w:val="009E3441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840F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0F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40F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0F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40F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0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F52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ETNIC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 Anne-Rose</dc:creator>
  <cp:lastModifiedBy>Windows User</cp:lastModifiedBy>
  <cp:revision>2</cp:revision>
  <cp:lastPrinted>2018-09-20T14:16:00Z</cp:lastPrinted>
  <dcterms:created xsi:type="dcterms:W3CDTF">2020-06-04T07:41:00Z</dcterms:created>
  <dcterms:modified xsi:type="dcterms:W3CDTF">2020-06-04T07:41:00Z</dcterms:modified>
</cp:coreProperties>
</file>